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DD" w:rsidRDefault="00534EE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34EEE">
        <w:rPr>
          <w:rFonts w:ascii="Times New Roman" w:hAnsi="Times New Roman" w:cs="Times New Roman"/>
          <w:b/>
          <w:sz w:val="28"/>
          <w:szCs w:val="28"/>
          <w:lang w:val="tt-RU"/>
        </w:rPr>
        <w:t>9А- Стилистика һәм сөйләм культурасы-20.04.2020</w:t>
      </w:r>
    </w:p>
    <w:p w:rsidR="00534EEE" w:rsidRDefault="00534EE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Тема. Репортаж. Сабантуй бәйрәменнән репортаж карау. </w:t>
      </w:r>
    </w:p>
    <w:p w:rsidR="00534EEE" w:rsidRDefault="00534EE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Репортаж - </w:t>
      </w:r>
      <w:r w:rsidRPr="00534EEE">
        <w:rPr>
          <w:rFonts w:ascii="Times New Roman" w:hAnsi="Times New Roman" w:cs="Times New Roman"/>
          <w:b/>
          <w:sz w:val="28"/>
          <w:szCs w:val="28"/>
          <w:lang w:val="tt-RU"/>
        </w:rPr>
        <w:t>күзәтче жанр.</w:t>
      </w:r>
    </w:p>
    <w:p w:rsidR="00DB34CE" w:rsidRDefault="00DB34C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Интернетта Сабантуй бәйрәменнән видеолар бик күп. </w:t>
      </w:r>
      <w:r w:rsidR="00F44DF7">
        <w:rPr>
          <w:rFonts w:ascii="Times New Roman" w:hAnsi="Times New Roman" w:cs="Times New Roman"/>
          <w:b/>
          <w:sz w:val="28"/>
          <w:szCs w:val="28"/>
          <w:lang w:val="tt-RU"/>
        </w:rPr>
        <w:t>Үзегезгә ошаганны карыйсыз!</w:t>
      </w:r>
    </w:p>
    <w:p w:rsidR="00F44DF7" w:rsidRPr="00534EEE" w:rsidRDefault="00F44DF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Бирем. Үзегез теләгән темага репортаж язып карыйсыз!</w:t>
      </w:r>
      <w:bookmarkStart w:id="0" w:name="_GoBack"/>
      <w:bookmarkEnd w:id="0"/>
    </w:p>
    <w:sectPr w:rsidR="00F44DF7" w:rsidRPr="00534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EE"/>
    <w:rsid w:val="00534EEE"/>
    <w:rsid w:val="008834DD"/>
    <w:rsid w:val="00DB34CE"/>
    <w:rsid w:val="00F4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34E69-4B51-4CFE-BE00-A65BEDD2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2020-04-16T06:00:00Z</dcterms:created>
  <dcterms:modified xsi:type="dcterms:W3CDTF">2020-04-16T06:29:00Z</dcterms:modified>
</cp:coreProperties>
</file>